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82E" w:rsidRDefault="0077282E">
      <w:pPr>
        <w:rPr>
          <w:rFonts w:ascii="Times New Roman" w:hAnsi="Times New Roman" w:cs="Times New Roman"/>
          <w:sz w:val="32"/>
          <w:szCs w:val="32"/>
        </w:rPr>
      </w:pPr>
      <w:r w:rsidRPr="005A2F3C">
        <w:rPr>
          <w:rFonts w:ascii="Times New Roman" w:hAnsi="Times New Roman" w:cs="Times New Roman"/>
          <w:sz w:val="32"/>
          <w:szCs w:val="32"/>
        </w:rPr>
        <w:t xml:space="preserve"> ШРИФТ </w:t>
      </w:r>
      <w:r>
        <w:rPr>
          <w:rFonts w:ascii="Times New Roman" w:hAnsi="Times New Roman" w:cs="Times New Roman"/>
          <w:sz w:val="32"/>
          <w:szCs w:val="32"/>
        </w:rPr>
        <w:t>(Лекция)</w:t>
      </w:r>
    </w:p>
    <w:p w:rsidR="0077282E" w:rsidRDefault="005A2F3C">
      <w:pPr>
        <w:rPr>
          <w:rFonts w:ascii="Times New Roman" w:hAnsi="Times New Roman" w:cs="Times New Roman"/>
          <w:sz w:val="32"/>
          <w:szCs w:val="32"/>
        </w:rPr>
      </w:pPr>
      <w:r w:rsidRPr="005A2F3C">
        <w:rPr>
          <w:rFonts w:ascii="Times New Roman" w:hAnsi="Times New Roman" w:cs="Times New Roman"/>
          <w:sz w:val="32"/>
          <w:szCs w:val="32"/>
        </w:rPr>
        <w:t xml:space="preserve">Существует множество знаков, дополняющих информацию на чертежах, эскизах, картах, схемах и прочих графических документах. История шрифта — это история человеческой цивилизации. Человек проделал долгий путь от рисунчатого (пиктографического) письма 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>до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буквенно-звукового. В XVI в. до н.э. на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Синайском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полуострове было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сд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>е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>-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лано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величайшее открытие: появился первый алфавит (с буквами-звуками). Постепенно каждый народ стал создавать свой алфавит с учетом своих н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>а-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циональных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особенностей. В IX в. братья, монахи Кирилл и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Мефодий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>, п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>о-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лучившие прекрасное образование в Греции, разработали на основе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визан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-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тийского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письма славянскую азбуку. С тех пор рисунок, написание и те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>х-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ника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выполнения шрифта претерпели большие изменения. Но существуют базовые сведения о законах написания шрифтов, которые мы рассмотрим в очень кратком виде.</w:t>
      </w:r>
    </w:p>
    <w:p w:rsidR="0077282E" w:rsidRDefault="005A2F3C">
      <w:pPr>
        <w:rPr>
          <w:rFonts w:ascii="Times New Roman" w:hAnsi="Times New Roman" w:cs="Times New Roman"/>
          <w:sz w:val="32"/>
          <w:szCs w:val="32"/>
        </w:rPr>
      </w:pPr>
      <w:r w:rsidRPr="005A2F3C">
        <w:rPr>
          <w:rFonts w:ascii="Times New Roman" w:hAnsi="Times New Roman" w:cs="Times New Roman"/>
          <w:sz w:val="32"/>
          <w:szCs w:val="32"/>
        </w:rPr>
        <w:t xml:space="preserve"> Элементы букв.</w:t>
      </w:r>
    </w:p>
    <w:p w:rsidR="0077282E" w:rsidRDefault="005A2F3C">
      <w:pPr>
        <w:rPr>
          <w:rFonts w:ascii="Times New Roman" w:hAnsi="Times New Roman" w:cs="Times New Roman"/>
          <w:sz w:val="32"/>
          <w:szCs w:val="32"/>
        </w:rPr>
      </w:pPr>
      <w:r w:rsidRPr="005A2F3C">
        <w:rPr>
          <w:rFonts w:ascii="Times New Roman" w:hAnsi="Times New Roman" w:cs="Times New Roman"/>
          <w:sz w:val="32"/>
          <w:szCs w:val="32"/>
        </w:rPr>
        <w:t xml:space="preserve"> Метрические параметры шрифта. На рис. 1.12 показаны основные элементы букв, которые чаще всего встречаются в различных видах шрифтов.</w:t>
      </w:r>
    </w:p>
    <w:p w:rsidR="0077282E" w:rsidRDefault="005A2F3C">
      <w:pPr>
        <w:rPr>
          <w:rFonts w:ascii="Times New Roman" w:hAnsi="Times New Roman" w:cs="Times New Roman"/>
          <w:sz w:val="32"/>
          <w:szCs w:val="32"/>
        </w:rPr>
      </w:pPr>
      <w:r w:rsidRPr="005A2F3C">
        <w:rPr>
          <w:rFonts w:ascii="Times New Roman" w:hAnsi="Times New Roman" w:cs="Times New Roman"/>
          <w:sz w:val="32"/>
          <w:szCs w:val="32"/>
        </w:rPr>
        <w:t xml:space="preserve"> Окончание табл. 1.1 15</w:t>
      </w:r>
    </w:p>
    <w:p w:rsidR="0077282E" w:rsidRDefault="005A2F3C">
      <w:pPr>
        <w:rPr>
          <w:rFonts w:ascii="Times New Roman" w:hAnsi="Times New Roman" w:cs="Times New Roman"/>
          <w:sz w:val="32"/>
          <w:szCs w:val="32"/>
        </w:rPr>
      </w:pPr>
      <w:r w:rsidRPr="005A2F3C">
        <w:rPr>
          <w:rFonts w:ascii="Times New Roman" w:hAnsi="Times New Roman" w:cs="Times New Roman"/>
          <w:sz w:val="32"/>
          <w:szCs w:val="32"/>
        </w:rPr>
        <w:t xml:space="preserve"> Краткие сведения о метрических параметрах шрифта представлены на рис. 1.13.</w:t>
      </w:r>
    </w:p>
    <w:p w:rsidR="00E10DB1" w:rsidRDefault="005A2F3C">
      <w:pPr>
        <w:rPr>
          <w:rFonts w:ascii="Times New Roman" w:hAnsi="Times New Roman" w:cs="Times New Roman"/>
          <w:sz w:val="32"/>
          <w:szCs w:val="32"/>
        </w:rPr>
      </w:pPr>
      <w:r w:rsidRPr="005A2F3C">
        <w:rPr>
          <w:rFonts w:ascii="Times New Roman" w:hAnsi="Times New Roman" w:cs="Times New Roman"/>
          <w:sz w:val="32"/>
          <w:szCs w:val="32"/>
        </w:rPr>
        <w:t xml:space="preserve"> Основной параметр шрифта — размер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h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; он может измеряться в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милл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>и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>-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метрах или пунктах (один пункт равен 1/72 дюйма; 1 дюйм = 25,4 мм). В последнем случае размер называется кеглем. Если, например, вы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раб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>о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>-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таете с компьютерной текстовой программой и задаете кегль шрифта,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рав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-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ный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36 пунктам, то высота прописных букв такого кегля: 36 × 1/72 × 25,4 мм = 12,7 мм. На рис. 1.13 показаны опорные линии (1—5), которые необходимо пр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>о-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водить для качественного выполнения шрифтовых работ. Рис. 1.12. </w:t>
      </w:r>
      <w:r w:rsidRPr="005A2F3C">
        <w:rPr>
          <w:rFonts w:ascii="Times New Roman" w:hAnsi="Times New Roman" w:cs="Times New Roman"/>
          <w:sz w:val="32"/>
          <w:szCs w:val="32"/>
        </w:rPr>
        <w:lastRenderedPageBreak/>
        <w:t xml:space="preserve">Элементы букв: 1 — основной элемент (штрих); 2 —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дополнител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>ь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>-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ный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элемент (соединительный штрих); 3 — окру-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глый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элемент с наплывом; 4 — выносной элемент (верхний, нижний); 5 — засечка (подсечка, сериф); 6 — диакритический знак; 7 —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скругление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(верхнее, нижнее); 8 — концевые элементы; 9 — оптическое поле буквы Рис. 1.13. 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 xml:space="preserve">Метрические параметры шрифта: 1 — линия высоты прописных букв; 2 — линия высоты строчных букв; 3 — средняя линия прописных букв; 4  — базовая линия шрифта; 5  — линия нижних выносных элементов;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h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  — размер шрифта (высота прописных букв);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d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  — толщина основного элемента шрифта;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c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  — высота срочных букв;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g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 — ширина буквы;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a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 — расстояние между буквами;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k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> — высота выносного элемента (верхнего или нижнего);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b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> — шаг строк 16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 xml:space="preserve"> П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осле написания текста эти линии стираются (иногда их прочерчивают тонкой иглой измерителя). Группы шрифтов и их основные характеристики. На рис. 1.14 приведены шрифты трех разных гарнитур. Гарнитура — набор графических решений, отличающих данный шрифт от других. Внутри одной гарнитуры шрифт может иметь разные начертания. По начертанию различают шрифты: прямые и с наклоном (в соответствующей строке компьютера их обозначают К — курсив); узкие и широкие (по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соо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>т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>-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ношению ширины буквы к ее высоте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g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>/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h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; величина 3/5 определяет нормаль-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ные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пропорции); светлые и жирные (Ж); контрастные и неконтрастные (в зависимости от соотношения толщин вспомогательного и основного штрихов). Гарнитуры объединены в определенные группы, которые, следуя исторической классификации, представляют шрифты типа «антиква», «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бр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>у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>-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сковые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», «рубленые», «каллиграфические» и др. Наряду со строгими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гарни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>- турами существуют нарядные декоративные, фантазийные и стилизованные шрифты (см. рис. 1.14). Рис. 1.14. Декоративные и стилизованные шрифты (компьютерные) Рис. 1.15. Узкий архитектурный шрифт 17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 xml:space="preserve"> В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качестве примера шрифта рубленой группы с узким начертанием на рис. 1.15 приведен архитектурный шрифт, у которого соотношение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g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>/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h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= = 1/5. Этот шрифт удобно и </w:t>
      </w:r>
      <w:r w:rsidRPr="005A2F3C">
        <w:rPr>
          <w:rFonts w:ascii="Times New Roman" w:hAnsi="Times New Roman" w:cs="Times New Roman"/>
          <w:sz w:val="32"/>
          <w:szCs w:val="32"/>
        </w:rPr>
        <w:lastRenderedPageBreak/>
        <w:t>легко использовать в работе. Его активно пр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>и-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меняют в своих графических работах архитекторы и дизайнеры. Рис. 1.16. Шрифт чертежный 18 Шрифт чертежный (ГОСТ 2.304—81). Государственный стандарт (ГОСТ 2.304—81) устанавливает виды шрифта, рекомендуемые для использования на чертежах и других технических документах во всех отраслях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промышле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>н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>-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ности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и строительства. Эти шрифты называются чертежными. В проектно-конструкторской практике наиболее часто используют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че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>р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>-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тежный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шрифт типа Б с наклоном около 75° и толщиной основного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элемен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- та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d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, равной 1/10 высоты прописной буквы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h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(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d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= 1/10h). На рис. 1.16 представлена геометрия прописных и строчных букв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русск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>о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>-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го алфавита (кириллицы) этого шрифта. Здесь же изображены цифры и н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>е-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которые знаки. Конструкция букв и цифр состоит из отрезков прямых или их плавных сочетаний с участками окружностей. Шрифт чертежный типа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 xml:space="preserve"> Б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(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d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= 1/10h) с наклоном около 75° (ГОСТ 2.304—81). На рис. 1.17 показана конструкция букв латинского алфавита. Рис. 1.17. Шрифт чертежный типа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 xml:space="preserve"> Б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 с наклоном Рис. 1.18. Использование двух угольников для нанесения сетки шрифта Рис. 1.19.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Последов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>а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>-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тельность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выполнения обводки букв 19 ГОСТ устанавливает следующие размеры чертежного шрифта: 1,8 (не рекомендуется, но допускается); 2,5; 3,5; 5; 7; 10; 14; 20; 28; 40. Графический анализ относит чертежные шрифты к типу рубленых н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>е-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контрастных; большинство букв относится к узким и нормальной ширины за исключением широких букв: 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>Ш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, Щ, А, М, X, Ж, Ю. Обратите внимание на то, что толщина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d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всех элементов прописных и строчных букв чертеж-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ного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шрифта одинакова. Для правильного выполнения букв, цифр и знаков на начальной стадии изучения шрифта используют вспомогательную (модульную) сетку с ра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>з-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мером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ячейки, равной толщине шрифта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d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— модулю сетки (см. рис. 1.16). Но после приобретения определенного опыта в написании шрифта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испол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>ь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>-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зуют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только опорные (направляющие) горизонтальные и параллельные на-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клонные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линии. Наклонные линии удобно проводить при помощи двух угольников, как показано на рис. 1.18. Буквы, цифры и знаки </w:t>
      </w:r>
      <w:r w:rsidRPr="005A2F3C">
        <w:rPr>
          <w:rFonts w:ascii="Times New Roman" w:hAnsi="Times New Roman" w:cs="Times New Roman"/>
          <w:sz w:val="32"/>
          <w:szCs w:val="32"/>
        </w:rPr>
        <w:lastRenderedPageBreak/>
        <w:t xml:space="preserve">стандартного шрифта с приобретением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небол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>ь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>-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шого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опыта не вычерчивают, а пишут от руки. Для качественного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выполн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>е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>-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ния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надписей необходимо: </w:t>
      </w:r>
      <w:r w:rsidRPr="005A2F3C">
        <w:rPr>
          <w:rFonts w:ascii="Times New Roman" w:hAnsi="Times New Roman" w:cs="Times New Roman"/>
          <w:sz w:val="32"/>
          <w:szCs w:val="32"/>
        </w:rPr>
        <w:sym w:font="Symbol" w:char="F0A1"/>
      </w:r>
      <w:r w:rsidRPr="005A2F3C">
        <w:rPr>
          <w:rFonts w:ascii="Times New Roman" w:hAnsi="Times New Roman" w:cs="Times New Roman"/>
          <w:sz w:val="32"/>
          <w:szCs w:val="32"/>
        </w:rPr>
        <w:t xml:space="preserve"> предварительно нанести направляющие горизонтальные и на-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клонные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линии; </w:t>
      </w:r>
      <w:r w:rsidRPr="005A2F3C">
        <w:rPr>
          <w:rFonts w:ascii="Times New Roman" w:hAnsi="Times New Roman" w:cs="Times New Roman"/>
          <w:sz w:val="32"/>
          <w:szCs w:val="32"/>
        </w:rPr>
        <w:sym w:font="Symbol" w:char="F0A1"/>
      </w:r>
      <w:r w:rsidRPr="005A2F3C">
        <w:rPr>
          <w:rFonts w:ascii="Times New Roman" w:hAnsi="Times New Roman" w:cs="Times New Roman"/>
          <w:sz w:val="32"/>
          <w:szCs w:val="32"/>
        </w:rPr>
        <w:t xml:space="preserve"> выдерживать последовательность проведения отдельных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элемен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-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тов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шрифта: если в букве есть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скругления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, то сначала выполняют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скругления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, а потом плавно соединяют их прямыми (рис. 1.19); </w:t>
      </w:r>
      <w:r w:rsidRPr="005A2F3C">
        <w:rPr>
          <w:rFonts w:ascii="Times New Roman" w:hAnsi="Times New Roman" w:cs="Times New Roman"/>
          <w:sz w:val="32"/>
          <w:szCs w:val="32"/>
        </w:rPr>
        <w:sym w:font="Symbol" w:char="F0A1"/>
      </w:r>
      <w:r w:rsidRPr="005A2F3C">
        <w:rPr>
          <w:rFonts w:ascii="Times New Roman" w:hAnsi="Times New Roman" w:cs="Times New Roman"/>
          <w:sz w:val="32"/>
          <w:szCs w:val="32"/>
        </w:rPr>
        <w:t xml:space="preserve"> выдерживать равномерное расстояние между буквами и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одина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-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ковое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между словами (рис. 1.20). Для удачного размещения (компоновки) надписи необходимо заранее ориентировочно рассчитать ее расположение. Все надписи должны быть четкими и легко читаемыми. Для этого при разметке используют твердые карандаши, а при обводке —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твердомягкие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. Стержень карандаша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затачив</w:t>
      </w:r>
      <w:proofErr w:type="gramStart"/>
      <w:r w:rsidRPr="005A2F3C">
        <w:rPr>
          <w:rFonts w:ascii="Times New Roman" w:hAnsi="Times New Roman" w:cs="Times New Roman"/>
          <w:sz w:val="32"/>
          <w:szCs w:val="32"/>
        </w:rPr>
        <w:t>а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>-</w:t>
      </w:r>
      <w:proofErr w:type="gramEnd"/>
      <w:r w:rsidRPr="005A2F3C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A2F3C">
        <w:rPr>
          <w:rFonts w:ascii="Times New Roman" w:hAnsi="Times New Roman" w:cs="Times New Roman"/>
          <w:sz w:val="32"/>
          <w:szCs w:val="32"/>
        </w:rPr>
        <w:t>ется</w:t>
      </w:r>
      <w:proofErr w:type="spellEnd"/>
      <w:r w:rsidRPr="005A2F3C">
        <w:rPr>
          <w:rFonts w:ascii="Times New Roman" w:hAnsi="Times New Roman" w:cs="Times New Roman"/>
          <w:sz w:val="32"/>
          <w:szCs w:val="32"/>
        </w:rPr>
        <w:t xml:space="preserve"> на конус. Рис. 1.20.</w:t>
      </w:r>
    </w:p>
    <w:p w:rsidR="00E10DB1" w:rsidRDefault="00E10DB1">
      <w:pPr>
        <w:rPr>
          <w:rFonts w:ascii="Times New Roman" w:hAnsi="Times New Roman" w:cs="Times New Roman"/>
          <w:sz w:val="32"/>
          <w:szCs w:val="32"/>
        </w:rPr>
      </w:pPr>
    </w:p>
    <w:p w:rsidR="00E10DB1" w:rsidRDefault="005A2F3C">
      <w:pPr>
        <w:rPr>
          <w:rFonts w:ascii="Times New Roman" w:hAnsi="Times New Roman" w:cs="Times New Roman"/>
          <w:sz w:val="32"/>
          <w:szCs w:val="32"/>
        </w:rPr>
      </w:pPr>
      <w:r w:rsidRPr="005A2F3C">
        <w:rPr>
          <w:rFonts w:ascii="Times New Roman" w:hAnsi="Times New Roman" w:cs="Times New Roman"/>
          <w:sz w:val="32"/>
          <w:szCs w:val="32"/>
        </w:rPr>
        <w:t xml:space="preserve"> </w:t>
      </w:r>
      <w:r w:rsidR="0077282E">
        <w:rPr>
          <w:rFonts w:ascii="Times New Roman" w:hAnsi="Times New Roman" w:cs="Times New Roman"/>
          <w:sz w:val="32"/>
          <w:szCs w:val="32"/>
        </w:rPr>
        <w:t> ЗАДАНИ</w:t>
      </w:r>
      <w:r w:rsidR="00F30B00">
        <w:rPr>
          <w:rFonts w:ascii="Times New Roman" w:hAnsi="Times New Roman" w:cs="Times New Roman"/>
          <w:sz w:val="32"/>
          <w:szCs w:val="32"/>
        </w:rPr>
        <w:t>Е</w:t>
      </w:r>
      <w:r w:rsidR="00E10DB1" w:rsidRPr="005A2F3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7282E" w:rsidRDefault="0077282E" w:rsidP="0077282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Выполнить текстовую</w:t>
      </w:r>
      <w:r w:rsidRPr="005A2F3C">
        <w:rPr>
          <w:rFonts w:ascii="Times New Roman" w:hAnsi="Times New Roman" w:cs="Times New Roman"/>
          <w:sz w:val="32"/>
          <w:szCs w:val="32"/>
        </w:rPr>
        <w:t xml:space="preserve"> надпись чертежным шрифтом</w:t>
      </w:r>
      <w:r>
        <w:rPr>
          <w:rFonts w:ascii="Times New Roman" w:hAnsi="Times New Roman" w:cs="Times New Roman"/>
          <w:sz w:val="32"/>
          <w:szCs w:val="32"/>
        </w:rPr>
        <w:t xml:space="preserve"> на листе формата А</w:t>
      </w:r>
      <w:proofErr w:type="gramStart"/>
      <w:r>
        <w:rPr>
          <w:rFonts w:ascii="Times New Roman" w:hAnsi="Times New Roman" w:cs="Times New Roman"/>
          <w:sz w:val="32"/>
          <w:szCs w:val="32"/>
        </w:rPr>
        <w:t>4</w:t>
      </w:r>
      <w:proofErr w:type="gramEnd"/>
      <w:r w:rsidR="00F30B00">
        <w:rPr>
          <w:rFonts w:ascii="Times New Roman" w:hAnsi="Times New Roman" w:cs="Times New Roman"/>
          <w:sz w:val="32"/>
          <w:szCs w:val="32"/>
        </w:rPr>
        <w:t>(миллиметровка)</w:t>
      </w:r>
    </w:p>
    <w:p w:rsidR="00E10DB1" w:rsidRDefault="0077282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ВОПРОСЫ </w:t>
      </w:r>
    </w:p>
    <w:p w:rsidR="00E10DB1" w:rsidRDefault="0077282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1</w:t>
      </w:r>
      <w:r w:rsidR="005A2F3C" w:rsidRPr="005A2F3C">
        <w:rPr>
          <w:rFonts w:ascii="Times New Roman" w:hAnsi="Times New Roman" w:cs="Times New Roman"/>
          <w:sz w:val="32"/>
          <w:szCs w:val="32"/>
        </w:rPr>
        <w:t xml:space="preserve">. Что такое шрифт? </w:t>
      </w:r>
    </w:p>
    <w:p w:rsidR="00E10DB1" w:rsidRDefault="0077282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</w:t>
      </w:r>
      <w:r w:rsidR="005A2F3C" w:rsidRPr="005A2F3C">
        <w:rPr>
          <w:rFonts w:ascii="Times New Roman" w:hAnsi="Times New Roman" w:cs="Times New Roman"/>
          <w:sz w:val="32"/>
          <w:szCs w:val="32"/>
        </w:rPr>
        <w:t>. Назовите основные элементы конструкции букв шрифта.</w:t>
      </w:r>
    </w:p>
    <w:p w:rsidR="00E10DB1" w:rsidRDefault="0077282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3</w:t>
      </w:r>
      <w:r w:rsidR="005A2F3C" w:rsidRPr="005A2F3C">
        <w:rPr>
          <w:rFonts w:ascii="Times New Roman" w:hAnsi="Times New Roman" w:cs="Times New Roman"/>
          <w:sz w:val="32"/>
          <w:szCs w:val="32"/>
        </w:rPr>
        <w:t xml:space="preserve">. Перечислите основные параметры букв шрифта. Что такое размер </w:t>
      </w:r>
      <w:proofErr w:type="spellStart"/>
      <w:r w:rsidR="005A2F3C" w:rsidRPr="005A2F3C">
        <w:rPr>
          <w:rFonts w:ascii="Times New Roman" w:hAnsi="Times New Roman" w:cs="Times New Roman"/>
          <w:sz w:val="32"/>
          <w:szCs w:val="32"/>
        </w:rPr>
        <w:t>шри</w:t>
      </w:r>
      <w:proofErr w:type="gramStart"/>
      <w:r w:rsidR="005A2F3C" w:rsidRPr="005A2F3C">
        <w:rPr>
          <w:rFonts w:ascii="Times New Roman" w:hAnsi="Times New Roman" w:cs="Times New Roman"/>
          <w:sz w:val="32"/>
          <w:szCs w:val="32"/>
        </w:rPr>
        <w:t>ф</w:t>
      </w:r>
      <w:proofErr w:type="spellEnd"/>
      <w:r w:rsidR="005A2F3C" w:rsidRPr="005A2F3C">
        <w:rPr>
          <w:rFonts w:ascii="Times New Roman" w:hAnsi="Times New Roman" w:cs="Times New Roman"/>
          <w:sz w:val="32"/>
          <w:szCs w:val="32"/>
        </w:rPr>
        <w:t>-</w:t>
      </w:r>
      <w:proofErr w:type="gramEnd"/>
      <w:r w:rsidR="005A2F3C" w:rsidRPr="005A2F3C">
        <w:rPr>
          <w:rFonts w:ascii="Times New Roman" w:hAnsi="Times New Roman" w:cs="Times New Roman"/>
          <w:sz w:val="32"/>
          <w:szCs w:val="32"/>
        </w:rPr>
        <w:t xml:space="preserve"> та?</w:t>
      </w:r>
    </w:p>
    <w:p w:rsidR="00E1699D" w:rsidRPr="005A2F3C" w:rsidRDefault="0077282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4</w:t>
      </w:r>
      <w:r w:rsidR="005A2F3C" w:rsidRPr="005A2F3C">
        <w:rPr>
          <w:rFonts w:ascii="Times New Roman" w:hAnsi="Times New Roman" w:cs="Times New Roman"/>
          <w:sz w:val="32"/>
          <w:szCs w:val="32"/>
        </w:rPr>
        <w:t>. Назовите известные вам гарнитуры шрифта. Вырежьте из газет (пр</w:t>
      </w:r>
      <w:proofErr w:type="gramStart"/>
      <w:r w:rsidR="005A2F3C" w:rsidRPr="005A2F3C">
        <w:rPr>
          <w:rFonts w:ascii="Times New Roman" w:hAnsi="Times New Roman" w:cs="Times New Roman"/>
          <w:sz w:val="32"/>
          <w:szCs w:val="32"/>
        </w:rPr>
        <w:t>о-</w:t>
      </w:r>
      <w:proofErr w:type="gramEnd"/>
      <w:r w:rsidR="005A2F3C" w:rsidRPr="005A2F3C">
        <w:rPr>
          <w:rFonts w:ascii="Times New Roman" w:hAnsi="Times New Roman" w:cs="Times New Roman"/>
          <w:sz w:val="32"/>
          <w:szCs w:val="32"/>
        </w:rPr>
        <w:t xml:space="preserve"> читанных) образцы шрифтов, которые вам известны. </w:t>
      </w:r>
    </w:p>
    <w:sectPr w:rsidR="00E1699D" w:rsidRPr="005A2F3C" w:rsidSect="00E16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5A2F3C"/>
    <w:rsid w:val="001E3D5D"/>
    <w:rsid w:val="004D19B9"/>
    <w:rsid w:val="005A2F3C"/>
    <w:rsid w:val="0077282E"/>
    <w:rsid w:val="008C4D2F"/>
    <w:rsid w:val="00E10DB1"/>
    <w:rsid w:val="00E1699D"/>
    <w:rsid w:val="00F30B00"/>
    <w:rsid w:val="00F56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2020-02-27T04:11:00Z</dcterms:created>
  <dcterms:modified xsi:type="dcterms:W3CDTF">2020-03-20T00:55:00Z</dcterms:modified>
</cp:coreProperties>
</file>